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E47D99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E47D99">
              <w:rPr>
                <w:b/>
                <w:sz w:val="22"/>
                <w:szCs w:val="22"/>
              </w:rPr>
              <w:t>Moduł wybieralny</w:t>
            </w:r>
            <w:r w:rsidR="00325E3C">
              <w:rPr>
                <w:b/>
                <w:sz w:val="22"/>
                <w:szCs w:val="22"/>
              </w:rPr>
              <w:t xml:space="preserve">: </w:t>
            </w:r>
            <w:r w:rsidR="006A662B">
              <w:rPr>
                <w:b/>
                <w:sz w:val="22"/>
                <w:szCs w:val="22"/>
              </w:rPr>
              <w:t>EKONOMIKA PROCESÓW LOGISTYCZNYCH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B224B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9B313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0F5C29">
              <w:rPr>
                <w:b/>
                <w:sz w:val="22"/>
                <w:szCs w:val="22"/>
              </w:rPr>
              <w:t>ZAOPATRZENIE I GOSPODARKA MAGAZYNOWA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25160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251601">
              <w:rPr>
                <w:b/>
                <w:sz w:val="22"/>
                <w:szCs w:val="22"/>
              </w:rPr>
              <w:t>28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="000F5C29">
              <w:rPr>
                <w:b/>
                <w:sz w:val="22"/>
                <w:szCs w:val="22"/>
              </w:rPr>
              <w:t>SN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591D9B" w:rsidP="00FC331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</w:t>
            </w:r>
            <w:r w:rsidR="00FC3315" w:rsidRPr="009E7B8A">
              <w:rPr>
                <w:b/>
                <w:sz w:val="22"/>
                <w:szCs w:val="22"/>
              </w:rPr>
              <w:t>I</w:t>
            </w:r>
            <w:r w:rsidR="004474A9">
              <w:rPr>
                <w:b/>
                <w:sz w:val="22"/>
                <w:szCs w:val="22"/>
              </w:rPr>
              <w:t>I</w:t>
            </w:r>
            <w:r>
              <w:rPr>
                <w:b/>
                <w:sz w:val="22"/>
                <w:szCs w:val="22"/>
              </w:rPr>
              <w:t>/</w:t>
            </w:r>
            <w:r w:rsidR="00622034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9B313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9E7B8A" w:rsidRDefault="009B313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9E7B8A" w:rsidRDefault="00203298" w:rsidP="00FC3315">
            <w:pPr>
              <w:rPr>
                <w:color w:val="FF0000"/>
                <w:sz w:val="22"/>
                <w:szCs w:val="22"/>
              </w:rPr>
            </w:pPr>
            <w:r w:rsidRPr="00203298">
              <w:rPr>
                <w:color w:val="000000" w:themeColor="text1"/>
                <w:sz w:val="22"/>
                <w:szCs w:val="22"/>
              </w:rPr>
              <w:t>dr Teresa Pietrulewicz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9E7B8A" w:rsidRDefault="00632BFD" w:rsidP="00FC3315">
            <w:pPr>
              <w:rPr>
                <w:color w:val="FF0000"/>
                <w:sz w:val="22"/>
                <w:szCs w:val="22"/>
              </w:rPr>
            </w:pPr>
            <w:r w:rsidRPr="00203298">
              <w:rPr>
                <w:color w:val="000000" w:themeColor="text1"/>
                <w:sz w:val="22"/>
                <w:szCs w:val="22"/>
              </w:rPr>
              <w:t xml:space="preserve">dr Teresa </w:t>
            </w:r>
            <w:proofErr w:type="spellStart"/>
            <w:r w:rsidRPr="00203298">
              <w:rPr>
                <w:color w:val="000000" w:themeColor="text1"/>
                <w:sz w:val="22"/>
                <w:szCs w:val="22"/>
              </w:rPr>
              <w:t>Pietrulewicz</w:t>
            </w:r>
            <w:proofErr w:type="spellEnd"/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9E7B8A" w:rsidRDefault="0020329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Zapoznanie studentów z zasadami i mechanizmami planowania, organizowania i realizowania operacyjnej działalności magazynowania w podmiotach organizacji.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20329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0F7382" w:rsidRPr="009E7B8A" w:rsidTr="00AF1F1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F7382" w:rsidRPr="000F7382" w:rsidRDefault="000F7382" w:rsidP="000F7382">
            <w:pPr>
              <w:jc w:val="both"/>
              <w:rPr>
                <w:sz w:val="22"/>
                <w:szCs w:val="22"/>
              </w:rPr>
            </w:pPr>
            <w:r w:rsidRPr="000F7382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F7382" w:rsidRPr="000F7382" w:rsidRDefault="000F7382" w:rsidP="000F7382">
            <w:pPr>
              <w:jc w:val="both"/>
              <w:rPr>
                <w:sz w:val="22"/>
                <w:szCs w:val="22"/>
              </w:rPr>
            </w:pPr>
            <w:r w:rsidRPr="000F7382">
              <w:rPr>
                <w:sz w:val="22"/>
                <w:szCs w:val="22"/>
              </w:rPr>
              <w:t xml:space="preserve">Opisuje funkcjonowanie przedsiębiorstw TSL w ujęciu mikroekonomicznym i makroekonomicznym.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F7382" w:rsidRPr="000F7382" w:rsidRDefault="000F7382" w:rsidP="000F7382">
            <w:pPr>
              <w:jc w:val="both"/>
              <w:rPr>
                <w:sz w:val="22"/>
                <w:szCs w:val="22"/>
              </w:rPr>
            </w:pPr>
            <w:r w:rsidRPr="000F7382">
              <w:rPr>
                <w:sz w:val="22"/>
                <w:szCs w:val="22"/>
              </w:rPr>
              <w:t>K1P_W02</w:t>
            </w:r>
          </w:p>
        </w:tc>
      </w:tr>
      <w:tr w:rsidR="000F7382" w:rsidRPr="009E7B8A" w:rsidTr="00AF1F1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F7382" w:rsidRPr="000F7382" w:rsidRDefault="000F7382" w:rsidP="000F7382">
            <w:pPr>
              <w:jc w:val="both"/>
              <w:rPr>
                <w:sz w:val="22"/>
                <w:szCs w:val="22"/>
              </w:rPr>
            </w:pPr>
            <w:r w:rsidRPr="000F7382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F7382" w:rsidRPr="000F7382" w:rsidRDefault="000F7382" w:rsidP="000F7382">
            <w:pPr>
              <w:jc w:val="both"/>
              <w:rPr>
                <w:sz w:val="22"/>
                <w:szCs w:val="22"/>
              </w:rPr>
            </w:pPr>
            <w:r w:rsidRPr="000F7382">
              <w:rPr>
                <w:sz w:val="22"/>
                <w:szCs w:val="22"/>
              </w:rPr>
              <w:t>Identyfikuje źródła informacji potrzebne do podejmowania decyzji, prowadzenia przedsiębiorstwa.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F7382" w:rsidRPr="000F7382" w:rsidRDefault="000F7382" w:rsidP="000F7382">
            <w:pPr>
              <w:jc w:val="both"/>
              <w:rPr>
                <w:sz w:val="22"/>
                <w:szCs w:val="22"/>
              </w:rPr>
            </w:pPr>
            <w:r w:rsidRPr="000F7382">
              <w:rPr>
                <w:sz w:val="22"/>
                <w:szCs w:val="22"/>
              </w:rPr>
              <w:t>K1P_W08</w:t>
            </w:r>
          </w:p>
        </w:tc>
      </w:tr>
      <w:tr w:rsidR="000F7382" w:rsidRPr="009E7B8A" w:rsidTr="00AF1F18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F7382" w:rsidRPr="000F7382" w:rsidRDefault="000F7382" w:rsidP="000F7382">
            <w:pPr>
              <w:jc w:val="both"/>
              <w:rPr>
                <w:sz w:val="22"/>
                <w:szCs w:val="22"/>
              </w:rPr>
            </w:pPr>
            <w:r w:rsidRPr="000F7382">
              <w:rPr>
                <w:b/>
                <w:sz w:val="22"/>
                <w:szCs w:val="22"/>
              </w:rPr>
              <w:t>Umiejętności</w:t>
            </w:r>
            <w:r w:rsidRPr="000F7382">
              <w:rPr>
                <w:sz w:val="22"/>
                <w:szCs w:val="22"/>
              </w:rPr>
              <w:t xml:space="preserve"> </w:t>
            </w:r>
            <w:r w:rsidRPr="000F7382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F7382" w:rsidRPr="000F7382" w:rsidRDefault="000F7382" w:rsidP="000F7382">
            <w:pPr>
              <w:jc w:val="both"/>
              <w:rPr>
                <w:sz w:val="22"/>
                <w:szCs w:val="22"/>
              </w:rPr>
            </w:pPr>
          </w:p>
        </w:tc>
      </w:tr>
      <w:tr w:rsidR="000F7382" w:rsidRPr="009E7B8A" w:rsidTr="00AF1F1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F7382" w:rsidRPr="000F7382" w:rsidRDefault="000F7382" w:rsidP="000F7382">
            <w:pPr>
              <w:jc w:val="both"/>
              <w:rPr>
                <w:sz w:val="22"/>
                <w:szCs w:val="22"/>
              </w:rPr>
            </w:pPr>
            <w:r w:rsidRPr="000F7382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F7382" w:rsidRPr="000F7382" w:rsidRDefault="000F7382" w:rsidP="000F7382">
            <w:pPr>
              <w:jc w:val="both"/>
              <w:rPr>
                <w:sz w:val="22"/>
                <w:szCs w:val="22"/>
              </w:rPr>
            </w:pPr>
            <w:r w:rsidRPr="000F7382">
              <w:rPr>
                <w:sz w:val="22"/>
                <w:szCs w:val="22"/>
              </w:rPr>
              <w:t>Planuje zarzadzanie zasobami materiałowymi, wykorzystując zdobytą wiedzę teoretyczną i praktyczną oraz gospodarką magazynową.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F7382" w:rsidRPr="000F7382" w:rsidRDefault="000F7382" w:rsidP="000F7382">
            <w:pPr>
              <w:jc w:val="both"/>
              <w:rPr>
                <w:sz w:val="22"/>
                <w:szCs w:val="22"/>
              </w:rPr>
            </w:pPr>
            <w:r w:rsidRPr="000F7382">
              <w:rPr>
                <w:sz w:val="22"/>
                <w:szCs w:val="22"/>
              </w:rPr>
              <w:t>K1P_U01</w:t>
            </w:r>
          </w:p>
        </w:tc>
      </w:tr>
      <w:tr w:rsidR="000F7382" w:rsidRPr="009E7B8A" w:rsidTr="00AF1F1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F7382" w:rsidRPr="000F7382" w:rsidRDefault="000F7382" w:rsidP="000F7382">
            <w:pPr>
              <w:jc w:val="both"/>
              <w:rPr>
                <w:sz w:val="22"/>
                <w:szCs w:val="22"/>
              </w:rPr>
            </w:pPr>
            <w:r w:rsidRPr="000F7382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F7382" w:rsidRPr="000F7382" w:rsidRDefault="000F7382" w:rsidP="000F7382">
            <w:pPr>
              <w:jc w:val="both"/>
              <w:rPr>
                <w:sz w:val="22"/>
                <w:szCs w:val="22"/>
              </w:rPr>
            </w:pPr>
            <w:r w:rsidRPr="000F7382">
              <w:rPr>
                <w:sz w:val="22"/>
                <w:szCs w:val="22"/>
              </w:rPr>
              <w:t>Weryfikuje na podstawie zgromadzonych informacji podejmowane decyzje gospodarcze.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F7382" w:rsidRPr="000F7382" w:rsidRDefault="000F7382" w:rsidP="000F7382">
            <w:pPr>
              <w:jc w:val="both"/>
              <w:rPr>
                <w:sz w:val="22"/>
                <w:szCs w:val="22"/>
              </w:rPr>
            </w:pPr>
            <w:r w:rsidRPr="000F7382">
              <w:rPr>
                <w:sz w:val="22"/>
                <w:szCs w:val="22"/>
              </w:rPr>
              <w:t>K1P_U02</w:t>
            </w:r>
          </w:p>
        </w:tc>
      </w:tr>
      <w:tr w:rsidR="000F7382" w:rsidRPr="009E7B8A" w:rsidTr="00AF1F1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F7382" w:rsidRPr="000F7382" w:rsidRDefault="000F7382" w:rsidP="000F7382">
            <w:pPr>
              <w:jc w:val="both"/>
              <w:rPr>
                <w:sz w:val="22"/>
                <w:szCs w:val="22"/>
              </w:rPr>
            </w:pPr>
            <w:r w:rsidRPr="000F7382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F7382" w:rsidRPr="000F7382" w:rsidRDefault="000F7382" w:rsidP="000F7382">
            <w:pPr>
              <w:jc w:val="both"/>
              <w:rPr>
                <w:sz w:val="22"/>
                <w:szCs w:val="22"/>
              </w:rPr>
            </w:pPr>
            <w:r w:rsidRPr="000F7382">
              <w:rPr>
                <w:sz w:val="22"/>
                <w:szCs w:val="22"/>
              </w:rPr>
              <w:t xml:space="preserve">Analizuje wykorzystanie zapasów na podstawie metod ilościowych i technologii informacyjnych w procesie podejmowania decyzji.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F7382" w:rsidRPr="000F7382" w:rsidRDefault="000F7382" w:rsidP="000F7382">
            <w:pPr>
              <w:jc w:val="both"/>
              <w:rPr>
                <w:sz w:val="22"/>
                <w:szCs w:val="22"/>
              </w:rPr>
            </w:pPr>
            <w:r w:rsidRPr="000F7382">
              <w:rPr>
                <w:sz w:val="22"/>
                <w:szCs w:val="22"/>
              </w:rPr>
              <w:t>KIP_U09</w:t>
            </w:r>
          </w:p>
        </w:tc>
      </w:tr>
      <w:tr w:rsidR="000F7382" w:rsidRPr="009E7B8A" w:rsidTr="00AF1F18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F7382" w:rsidRPr="000F7382" w:rsidRDefault="000F7382" w:rsidP="000F7382">
            <w:pPr>
              <w:jc w:val="both"/>
              <w:rPr>
                <w:b/>
                <w:sz w:val="22"/>
                <w:szCs w:val="22"/>
              </w:rPr>
            </w:pPr>
            <w:r w:rsidRPr="000F7382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F7382" w:rsidRPr="000F7382" w:rsidRDefault="000F7382" w:rsidP="000F7382">
            <w:pPr>
              <w:jc w:val="both"/>
              <w:rPr>
                <w:sz w:val="22"/>
                <w:szCs w:val="22"/>
              </w:rPr>
            </w:pPr>
          </w:p>
        </w:tc>
      </w:tr>
      <w:tr w:rsidR="000F7382" w:rsidRPr="009E7B8A" w:rsidTr="00AF1F18">
        <w:trPr>
          <w:cantSplit/>
          <w:trHeight w:val="326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F7382" w:rsidRPr="000F7382" w:rsidRDefault="000F7382" w:rsidP="000F7382">
            <w:pPr>
              <w:jc w:val="both"/>
              <w:rPr>
                <w:sz w:val="22"/>
                <w:szCs w:val="22"/>
              </w:rPr>
            </w:pPr>
            <w:r w:rsidRPr="000F7382">
              <w:rPr>
                <w:sz w:val="22"/>
                <w:szCs w:val="22"/>
              </w:rPr>
              <w:t>0</w:t>
            </w:r>
            <w:r w:rsidR="00B92CBD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F7382" w:rsidRPr="000F7382" w:rsidRDefault="000F7382" w:rsidP="000F7382">
            <w:pPr>
              <w:jc w:val="both"/>
              <w:rPr>
                <w:sz w:val="22"/>
                <w:szCs w:val="22"/>
              </w:rPr>
            </w:pPr>
            <w:r w:rsidRPr="000F7382">
              <w:rPr>
                <w:sz w:val="22"/>
                <w:szCs w:val="22"/>
              </w:rPr>
              <w:t>Pracuje w zespole, przyjmuje różne role w grupie.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F7382" w:rsidRPr="000F7382" w:rsidRDefault="000F7382" w:rsidP="000F7382">
            <w:pPr>
              <w:jc w:val="both"/>
              <w:rPr>
                <w:sz w:val="22"/>
                <w:szCs w:val="22"/>
              </w:rPr>
            </w:pPr>
            <w:r w:rsidRPr="000F7382">
              <w:rPr>
                <w:sz w:val="22"/>
                <w:szCs w:val="22"/>
              </w:rPr>
              <w:t>KIP_K01</w:t>
            </w:r>
          </w:p>
        </w:tc>
      </w:tr>
      <w:tr w:rsidR="000F7382" w:rsidRPr="009E7B8A" w:rsidTr="00AF1F1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F7382" w:rsidRPr="000F7382" w:rsidRDefault="000F7382" w:rsidP="000F7382">
            <w:pPr>
              <w:jc w:val="both"/>
              <w:rPr>
                <w:sz w:val="22"/>
                <w:szCs w:val="22"/>
              </w:rPr>
            </w:pPr>
            <w:r w:rsidRPr="000F7382">
              <w:rPr>
                <w:sz w:val="22"/>
                <w:szCs w:val="22"/>
              </w:rPr>
              <w:t>0</w:t>
            </w:r>
            <w:r w:rsidR="00B92CBD"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F7382" w:rsidRPr="000F7382" w:rsidRDefault="000F7382" w:rsidP="000F7382">
            <w:pPr>
              <w:jc w:val="both"/>
              <w:rPr>
                <w:sz w:val="22"/>
                <w:szCs w:val="22"/>
              </w:rPr>
            </w:pPr>
            <w:r w:rsidRPr="000F7382">
              <w:rPr>
                <w:sz w:val="22"/>
                <w:szCs w:val="22"/>
              </w:rPr>
              <w:t>Dba o właściwą komunikację z otoczeniem w miejscu pracy i poza miejscem pracy, wykorzystuje różne środki komunikacji.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F7382" w:rsidRPr="000F7382" w:rsidRDefault="000F7382" w:rsidP="000F7382">
            <w:pPr>
              <w:jc w:val="both"/>
              <w:rPr>
                <w:sz w:val="22"/>
                <w:szCs w:val="22"/>
              </w:rPr>
            </w:pPr>
            <w:r w:rsidRPr="000F7382">
              <w:rPr>
                <w:sz w:val="22"/>
                <w:szCs w:val="22"/>
              </w:rPr>
              <w:t>KIP_K02</w:t>
            </w:r>
          </w:p>
        </w:tc>
      </w:tr>
      <w:tr w:rsidR="000F7382" w:rsidRPr="009E7B8A" w:rsidTr="00AF1F1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F7382" w:rsidRPr="000F7382" w:rsidRDefault="000F7382" w:rsidP="000F7382">
            <w:pPr>
              <w:jc w:val="both"/>
              <w:rPr>
                <w:sz w:val="22"/>
                <w:szCs w:val="22"/>
              </w:rPr>
            </w:pPr>
            <w:r w:rsidRPr="000F7382">
              <w:rPr>
                <w:sz w:val="22"/>
                <w:szCs w:val="22"/>
              </w:rPr>
              <w:t>0</w:t>
            </w:r>
            <w:r w:rsidR="00B92CBD">
              <w:rPr>
                <w:sz w:val="22"/>
                <w:szCs w:val="22"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F7382" w:rsidRPr="000F7382" w:rsidRDefault="000F7382" w:rsidP="000F7382">
            <w:pPr>
              <w:jc w:val="both"/>
              <w:rPr>
                <w:sz w:val="22"/>
                <w:szCs w:val="22"/>
              </w:rPr>
            </w:pPr>
            <w:r w:rsidRPr="000F7382">
              <w:rPr>
                <w:sz w:val="22"/>
                <w:szCs w:val="22"/>
              </w:rPr>
              <w:t>Wykazuje odpowiedzialność za realizację powierzonych zadań związanych z gospodarką zapasami i magazynową.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F7382" w:rsidRPr="000F7382" w:rsidRDefault="000F7382" w:rsidP="000F7382">
            <w:pPr>
              <w:jc w:val="both"/>
              <w:rPr>
                <w:sz w:val="22"/>
                <w:szCs w:val="22"/>
              </w:rPr>
            </w:pPr>
            <w:r w:rsidRPr="000F7382">
              <w:rPr>
                <w:sz w:val="22"/>
                <w:szCs w:val="22"/>
              </w:rPr>
              <w:t>KIP_K04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203298" w:rsidP="00203298">
            <w:pPr>
              <w:jc w:val="both"/>
              <w:rPr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Podstawowe pojęcia dotyczące zarządzania zapasami; Normowanie zużycia materiałów a wielkość zapasów; </w:t>
            </w:r>
            <w:r w:rsidRPr="00BF68AA">
              <w:rPr>
                <w:rFonts w:eastAsiaTheme="minorHAnsi"/>
                <w:sz w:val="22"/>
                <w:szCs w:val="22"/>
                <w:lang w:eastAsia="en-US"/>
              </w:rPr>
              <w:t>Istota z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apasów w systemie logistycznym;. P</w:t>
            </w:r>
            <w:r w:rsidRPr="00BF68AA">
              <w:rPr>
                <w:rFonts w:eastAsiaTheme="minorHAnsi"/>
                <w:sz w:val="22"/>
                <w:szCs w:val="22"/>
                <w:lang w:eastAsia="en-US"/>
              </w:rPr>
              <w:t>rzyczyny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BF68AA">
              <w:rPr>
                <w:rFonts w:eastAsiaTheme="minorHAnsi"/>
                <w:sz w:val="22"/>
                <w:szCs w:val="22"/>
                <w:lang w:eastAsia="en-US"/>
              </w:rPr>
              <w:t>utrzymania zapasów, koszt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y zapasów, klasyfikacja zapasów; P</w:t>
            </w:r>
            <w:r w:rsidRPr="00BF68AA">
              <w:rPr>
                <w:rFonts w:eastAsiaTheme="minorHAnsi"/>
                <w:sz w:val="22"/>
                <w:szCs w:val="22"/>
                <w:lang w:eastAsia="en-US"/>
              </w:rPr>
              <w:t>odejmowanie decyzji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BF68AA">
              <w:rPr>
                <w:rFonts w:eastAsiaTheme="minorHAnsi"/>
                <w:sz w:val="22"/>
                <w:szCs w:val="22"/>
                <w:lang w:eastAsia="en-US"/>
              </w:rPr>
              <w:t>dotyczących zarzą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dzania zapasam - wycena zapasów; M</w:t>
            </w:r>
            <w:r w:rsidRPr="00BF68AA">
              <w:rPr>
                <w:rFonts w:eastAsiaTheme="minorHAnsi"/>
                <w:sz w:val="22"/>
                <w:szCs w:val="22"/>
                <w:lang w:eastAsia="en-US"/>
              </w:rPr>
              <w:t xml:space="preserve">etody ustalania wielkości i struktury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zapasów; Wyznaczanie ekonomicznych wielkości zamówienia; Wybór dostawców – metody; Nowoczesne strategie </w:t>
            </w:r>
            <w:r w:rsidRPr="00BF68AA">
              <w:rPr>
                <w:rFonts w:eastAsiaTheme="minorHAnsi"/>
                <w:sz w:val="22"/>
                <w:szCs w:val="22"/>
                <w:lang w:eastAsia="en-US"/>
              </w:rPr>
              <w:t>zarządzania zapasami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;</w:t>
            </w:r>
            <w:r w:rsidRPr="00550E2F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550E2F">
              <w:rPr>
                <w:sz w:val="22"/>
                <w:szCs w:val="22"/>
              </w:rPr>
              <w:t>Marketing zaopatrzenia i jego etapy</w:t>
            </w:r>
            <w:r>
              <w:rPr>
                <w:sz w:val="22"/>
                <w:szCs w:val="22"/>
              </w:rPr>
              <w:t>;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Rola i funkcje magazynu w systemie logistycznym; W</w:t>
            </w:r>
            <w:r w:rsidRPr="00BF68AA">
              <w:rPr>
                <w:rFonts w:eastAsiaTheme="minorHAnsi"/>
                <w:sz w:val="22"/>
                <w:szCs w:val="22"/>
                <w:lang w:eastAsia="en-US"/>
              </w:rPr>
              <w:t xml:space="preserve">spółczesne systemy informatyczne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w procesie zarządzania zapasami </w:t>
            </w:r>
            <w:r w:rsidRPr="00BF68AA">
              <w:rPr>
                <w:rFonts w:eastAsiaTheme="minorHAnsi"/>
                <w:sz w:val="22"/>
                <w:szCs w:val="22"/>
                <w:lang w:eastAsia="en-US"/>
              </w:rPr>
              <w:t>i przepływem ma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teriałów.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</w:tr>
      <w:tr w:rsidR="00FC3315" w:rsidRPr="009E7B8A" w:rsidTr="00EA2D0E">
        <w:tc>
          <w:tcPr>
            <w:tcW w:w="10008" w:type="dxa"/>
          </w:tcPr>
          <w:p w:rsidR="00203298" w:rsidRDefault="00203298" w:rsidP="0020329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 xml:space="preserve">Obliczanie wielkości związanych z normowaniem zużycia, zapasami, wyceną zapasów (LIFO, FIFO, AVCO), EWZ, zastosowanie metody ABC/XYZ, system planowania potrzeb materiałowych; Analiza wskaźnikowa zapasów; Wybór dostawców; </w:t>
            </w:r>
            <w:r w:rsidR="00BB0497">
              <w:rPr>
                <w:rFonts w:eastAsiaTheme="minorHAnsi"/>
                <w:sz w:val="22"/>
                <w:szCs w:val="22"/>
                <w:lang w:eastAsia="en-US"/>
              </w:rPr>
              <w:t xml:space="preserve">Planowanie częstotliwości dostaw;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Ustalanie przepustowości i pojemności magazynów.</w:t>
            </w:r>
          </w:p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F37A3" w:rsidRPr="009E7B8A" w:rsidTr="00DF37A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F37A3" w:rsidRPr="009E7B8A" w:rsidRDefault="00DF37A3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</w:tcPr>
          <w:p w:rsidR="00FD3D3A" w:rsidRPr="00FD3D3A" w:rsidRDefault="00FD3D3A" w:rsidP="00FD3D3A">
            <w:pPr>
              <w:jc w:val="both"/>
              <w:rPr>
                <w:sz w:val="22"/>
                <w:szCs w:val="22"/>
              </w:rPr>
            </w:pPr>
            <w:r w:rsidRPr="00FD3D3A">
              <w:rPr>
                <w:sz w:val="22"/>
                <w:szCs w:val="22"/>
              </w:rPr>
              <w:t>Mucha B., Decyzje w logistyce zaopatrzenia, Wydawnictwo Uczelniane Państwowej Wyższej Szkoły Zaw</w:t>
            </w:r>
            <w:r>
              <w:rPr>
                <w:sz w:val="22"/>
                <w:szCs w:val="22"/>
              </w:rPr>
              <w:t xml:space="preserve">odowej im. Angelusa </w:t>
            </w:r>
            <w:proofErr w:type="spellStart"/>
            <w:r>
              <w:rPr>
                <w:sz w:val="22"/>
                <w:szCs w:val="22"/>
              </w:rPr>
              <w:t>Silesiusa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r w:rsidRPr="00FD3D3A">
              <w:rPr>
                <w:sz w:val="22"/>
                <w:szCs w:val="22"/>
              </w:rPr>
              <w:t xml:space="preserve">Wałbrzych, 2013. </w:t>
            </w:r>
          </w:p>
          <w:p w:rsidR="00FD3D3A" w:rsidRPr="00FD3D3A" w:rsidRDefault="00FD3D3A" w:rsidP="00FD3D3A">
            <w:pPr>
              <w:jc w:val="both"/>
              <w:rPr>
                <w:sz w:val="22"/>
                <w:szCs w:val="22"/>
              </w:rPr>
            </w:pPr>
            <w:r w:rsidRPr="00FD3D3A">
              <w:rPr>
                <w:sz w:val="22"/>
                <w:szCs w:val="22"/>
              </w:rPr>
              <w:t xml:space="preserve">(red.) Nowakowska-Grunt J., Starostki-Patyk M., Logistyka dystrybucji, Wydawnictwa Komunikacji i Łączności, Warszawa 2017. </w:t>
            </w:r>
          </w:p>
          <w:p w:rsidR="00FD3D3A" w:rsidRDefault="00FD3D3A" w:rsidP="00203298">
            <w:pPr>
              <w:jc w:val="both"/>
              <w:rPr>
                <w:sz w:val="22"/>
                <w:szCs w:val="22"/>
              </w:rPr>
            </w:pPr>
            <w:r w:rsidRPr="00FD3D3A">
              <w:rPr>
                <w:sz w:val="22"/>
                <w:szCs w:val="22"/>
              </w:rPr>
              <w:t>Richards G., Zarządzanie logistyką magazynową, Wydawni</w:t>
            </w:r>
            <w:r>
              <w:rPr>
                <w:sz w:val="22"/>
                <w:szCs w:val="22"/>
              </w:rPr>
              <w:t>ctwo Naukowe PWN Warszawa 2016.</w:t>
            </w:r>
          </w:p>
          <w:p w:rsidR="00DF37A3" w:rsidRPr="00203298" w:rsidRDefault="00DF37A3" w:rsidP="00203298">
            <w:pPr>
              <w:jc w:val="both"/>
              <w:rPr>
                <w:sz w:val="22"/>
                <w:szCs w:val="22"/>
              </w:rPr>
            </w:pPr>
            <w:proofErr w:type="spellStart"/>
            <w:r w:rsidRPr="00203298">
              <w:rPr>
                <w:sz w:val="22"/>
                <w:szCs w:val="22"/>
              </w:rPr>
              <w:t>Beier</w:t>
            </w:r>
            <w:proofErr w:type="spellEnd"/>
            <w:r w:rsidRPr="00203298">
              <w:rPr>
                <w:sz w:val="22"/>
                <w:szCs w:val="22"/>
              </w:rPr>
              <w:t xml:space="preserve"> F. J., Rutkowski</w:t>
            </w:r>
            <w:r w:rsidRPr="00203298">
              <w:rPr>
                <w:rStyle w:val="Uwydatnienie"/>
                <w:i w:val="0"/>
                <w:color w:val="auto"/>
                <w:sz w:val="22"/>
                <w:szCs w:val="22"/>
              </w:rPr>
              <w:t xml:space="preserve"> </w:t>
            </w:r>
            <w:r w:rsidRPr="00203298">
              <w:rPr>
                <w:sz w:val="22"/>
                <w:szCs w:val="22"/>
              </w:rPr>
              <w:t xml:space="preserve">K., </w:t>
            </w:r>
            <w:r w:rsidRPr="00203298">
              <w:rPr>
                <w:rStyle w:val="Uwydatnienie"/>
                <w:rFonts w:eastAsiaTheme="majorEastAsia"/>
                <w:b w:val="0"/>
                <w:i w:val="0"/>
                <w:color w:val="auto"/>
                <w:sz w:val="22"/>
                <w:szCs w:val="22"/>
              </w:rPr>
              <w:t>Logistyka</w:t>
            </w:r>
            <w:r w:rsidRPr="00203298">
              <w:rPr>
                <w:sz w:val="22"/>
                <w:szCs w:val="22"/>
              </w:rPr>
              <w:t xml:space="preserve"> wprowadzenie do logistyki, podejmowanie menedżerskich decyzji logistycznych, studia przypadków logistyczny</w:t>
            </w:r>
            <w:r w:rsidR="00FD3D3A">
              <w:rPr>
                <w:sz w:val="22"/>
                <w:szCs w:val="22"/>
              </w:rPr>
              <w:t xml:space="preserve">ch, logistyczna gra decyzyjna, </w:t>
            </w:r>
            <w:hyperlink r:id="rId5" w:history="1">
              <w:r w:rsidRPr="00203298">
                <w:rPr>
                  <w:rStyle w:val="Hipercze"/>
                  <w:rFonts w:eastAsiaTheme="majorEastAsia"/>
                  <w:color w:val="auto"/>
                  <w:sz w:val="22"/>
                  <w:szCs w:val="22"/>
                  <w:u w:val="none"/>
                </w:rPr>
                <w:t>Oficyna Wyd. Szkoły Głównej Handlowej</w:t>
              </w:r>
            </w:hyperlink>
            <w:r w:rsidRPr="00203298">
              <w:rPr>
                <w:sz w:val="22"/>
                <w:szCs w:val="22"/>
              </w:rPr>
              <w:t xml:space="preserve">, Warszawa 2001. </w:t>
            </w:r>
          </w:p>
        </w:tc>
      </w:tr>
      <w:tr w:rsidR="00DF37A3" w:rsidRPr="009E7B8A" w:rsidTr="00DF37A3">
        <w:tc>
          <w:tcPr>
            <w:tcW w:w="2660" w:type="dxa"/>
          </w:tcPr>
          <w:p w:rsidR="00DF37A3" w:rsidRPr="009E7B8A" w:rsidRDefault="00DF37A3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FD3D3A" w:rsidRPr="00203298" w:rsidRDefault="00FD3D3A" w:rsidP="00FD3D3A">
            <w:pPr>
              <w:jc w:val="both"/>
              <w:rPr>
                <w:sz w:val="22"/>
                <w:szCs w:val="22"/>
              </w:rPr>
            </w:pPr>
            <w:r w:rsidRPr="00203298">
              <w:rPr>
                <w:sz w:val="22"/>
                <w:szCs w:val="22"/>
              </w:rPr>
              <w:t>Kozłowski R., Sikorski A. (red.), Podstawowe zagadn</w:t>
            </w:r>
            <w:r>
              <w:rPr>
                <w:sz w:val="22"/>
                <w:szCs w:val="22"/>
              </w:rPr>
              <w:t xml:space="preserve">ienia współczesnej logistyki,, </w:t>
            </w:r>
            <w:hyperlink r:id="rId6" w:history="1">
              <w:r w:rsidRPr="00203298">
                <w:rPr>
                  <w:rStyle w:val="Hipercze"/>
                  <w:rFonts w:eastAsiaTheme="majorEastAsia"/>
                  <w:color w:val="auto"/>
                  <w:sz w:val="22"/>
                  <w:szCs w:val="22"/>
                  <w:u w:val="none"/>
                </w:rPr>
                <w:t>Oficyna Wolters Kluwer business</w:t>
              </w:r>
            </w:hyperlink>
            <w:r w:rsidRPr="00203298">
              <w:rPr>
                <w:sz w:val="22"/>
                <w:szCs w:val="22"/>
              </w:rPr>
              <w:t>, Kraków 2009.</w:t>
            </w:r>
          </w:p>
          <w:p w:rsidR="00DF37A3" w:rsidRPr="00203298" w:rsidRDefault="00FD3D3A" w:rsidP="00FD3D3A">
            <w:pPr>
              <w:jc w:val="both"/>
              <w:rPr>
                <w:sz w:val="22"/>
                <w:szCs w:val="22"/>
              </w:rPr>
            </w:pPr>
            <w:r w:rsidRPr="00203298">
              <w:rPr>
                <w:sz w:val="22"/>
                <w:szCs w:val="22"/>
              </w:rPr>
              <w:t xml:space="preserve">Gołembska E. (red.), </w:t>
            </w:r>
            <w:r>
              <w:rPr>
                <w:sz w:val="22"/>
                <w:szCs w:val="22"/>
              </w:rPr>
              <w:t xml:space="preserve">Kompendium wiedzy o logistyce, </w:t>
            </w:r>
            <w:hyperlink r:id="rId7" w:history="1">
              <w:r w:rsidRPr="00203298">
                <w:rPr>
                  <w:rStyle w:val="Hipercze"/>
                  <w:rFonts w:eastAsiaTheme="majorEastAsia"/>
                  <w:color w:val="auto"/>
                  <w:sz w:val="22"/>
                  <w:szCs w:val="22"/>
                  <w:u w:val="none"/>
                </w:rPr>
                <w:t>Wyd. Naukowe PWN</w:t>
              </w:r>
            </w:hyperlink>
            <w:r w:rsidRPr="00203298">
              <w:rPr>
                <w:sz w:val="22"/>
                <w:szCs w:val="22"/>
              </w:rPr>
              <w:t>, Warszawa 2010.</w:t>
            </w:r>
          </w:p>
        </w:tc>
      </w:tr>
      <w:tr w:rsidR="00DF37A3" w:rsidRPr="009E7B8A" w:rsidTr="00DF37A3">
        <w:tc>
          <w:tcPr>
            <w:tcW w:w="2660" w:type="dxa"/>
          </w:tcPr>
          <w:p w:rsidR="00DF37A3" w:rsidRPr="009E7B8A" w:rsidRDefault="00DF37A3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</w:tcPr>
          <w:p w:rsidR="00DF37A3" w:rsidRPr="00DF37A3" w:rsidRDefault="00DF37A3" w:rsidP="00203298">
            <w:pPr>
              <w:rPr>
                <w:sz w:val="22"/>
                <w:szCs w:val="22"/>
              </w:rPr>
            </w:pPr>
            <w:r w:rsidRPr="00DF37A3">
              <w:rPr>
                <w:sz w:val="22"/>
                <w:szCs w:val="22"/>
              </w:rPr>
              <w:t>Wykład informacyjno-konwersatoryjny.</w:t>
            </w:r>
          </w:p>
          <w:p w:rsidR="00DF37A3" w:rsidRPr="00DF37A3" w:rsidRDefault="00DF37A3" w:rsidP="00203298">
            <w:pPr>
              <w:rPr>
                <w:sz w:val="22"/>
                <w:szCs w:val="22"/>
              </w:rPr>
            </w:pPr>
            <w:r w:rsidRPr="00DF37A3">
              <w:rPr>
                <w:sz w:val="22"/>
                <w:szCs w:val="22"/>
              </w:rPr>
              <w:t xml:space="preserve">Laboratorium: </w:t>
            </w:r>
          </w:p>
          <w:p w:rsidR="00DF37A3" w:rsidRPr="009E7B8A" w:rsidRDefault="00DF37A3" w:rsidP="00DF37A3">
            <w:pPr>
              <w:jc w:val="both"/>
              <w:rPr>
                <w:sz w:val="22"/>
                <w:szCs w:val="22"/>
              </w:rPr>
            </w:pPr>
            <w:r w:rsidRPr="00DF37A3">
              <w:rPr>
                <w:sz w:val="22"/>
                <w:szCs w:val="22"/>
              </w:rPr>
              <w:t>Dyskusja, zespołowe analizowanie i rozwiazywanie problemów, praca w programie IT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BB0497" w:rsidRDefault="00BB0497" w:rsidP="00FC3315">
            <w:pPr>
              <w:rPr>
                <w:sz w:val="22"/>
                <w:szCs w:val="22"/>
              </w:rPr>
            </w:pPr>
            <w:r w:rsidRPr="00BB0497">
              <w:rPr>
                <w:sz w:val="22"/>
                <w:szCs w:val="22"/>
              </w:rPr>
              <w:t>Ćwiczenia praktyczne</w:t>
            </w:r>
            <w:r w:rsidR="00FD01BE">
              <w:rPr>
                <w:sz w:val="22"/>
                <w:szCs w:val="22"/>
              </w:rPr>
              <w:t>/</w:t>
            </w:r>
            <w:r w:rsidR="008333C8">
              <w:rPr>
                <w:sz w:val="22"/>
                <w:szCs w:val="22"/>
              </w:rPr>
              <w:t>kolokwium/</w:t>
            </w:r>
            <w:r w:rsidR="00FD01BE">
              <w:rPr>
                <w:sz w:val="22"/>
                <w:szCs w:val="22"/>
              </w:rPr>
              <w:t>egzamin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BB0497" w:rsidRDefault="00BB0497" w:rsidP="00FC3315">
            <w:pPr>
              <w:rPr>
                <w:sz w:val="22"/>
                <w:szCs w:val="22"/>
              </w:rPr>
            </w:pPr>
            <w:r w:rsidRPr="00BB0497">
              <w:rPr>
                <w:sz w:val="22"/>
                <w:szCs w:val="22"/>
              </w:rPr>
              <w:t>02, 03, 04, 05,06</w:t>
            </w:r>
          </w:p>
        </w:tc>
      </w:tr>
      <w:tr w:rsidR="00FC3315" w:rsidRPr="009E7B8A" w:rsidTr="00EA2D0E">
        <w:tc>
          <w:tcPr>
            <w:tcW w:w="8208" w:type="dxa"/>
            <w:gridSpan w:val="2"/>
          </w:tcPr>
          <w:p w:rsidR="00FC3315" w:rsidRPr="009E7B8A" w:rsidRDefault="008333C8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Ćwiczenia/</w:t>
            </w:r>
            <w:r w:rsidR="00BB0497">
              <w:rPr>
                <w:sz w:val="22"/>
                <w:szCs w:val="22"/>
              </w:rPr>
              <w:t xml:space="preserve"> aktywny udział na zajęciach</w:t>
            </w:r>
          </w:p>
        </w:tc>
        <w:tc>
          <w:tcPr>
            <w:tcW w:w="1800" w:type="dxa"/>
          </w:tcPr>
          <w:p w:rsidR="00FC3315" w:rsidRPr="00BB0497" w:rsidRDefault="00BB0497" w:rsidP="00FC3315">
            <w:pPr>
              <w:rPr>
                <w:sz w:val="22"/>
                <w:szCs w:val="22"/>
              </w:rPr>
            </w:pPr>
            <w:r w:rsidRPr="00BB0497">
              <w:rPr>
                <w:sz w:val="22"/>
                <w:szCs w:val="22"/>
              </w:rPr>
              <w:t>01,</w:t>
            </w:r>
            <w:r>
              <w:rPr>
                <w:sz w:val="22"/>
                <w:szCs w:val="22"/>
              </w:rPr>
              <w:t xml:space="preserve"> 05,</w:t>
            </w:r>
            <w:r w:rsidRPr="00BB0497">
              <w:rPr>
                <w:sz w:val="22"/>
                <w:szCs w:val="22"/>
              </w:rPr>
              <w:t xml:space="preserve"> 07</w:t>
            </w:r>
            <w:r w:rsidR="00B92CBD">
              <w:rPr>
                <w:sz w:val="22"/>
                <w:szCs w:val="22"/>
              </w:rPr>
              <w:t>, 08</w:t>
            </w:r>
          </w:p>
        </w:tc>
      </w:tr>
      <w:tr w:rsidR="00FC3315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9E7B8A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F37A3" w:rsidRPr="00DF37A3" w:rsidRDefault="00DF37A3" w:rsidP="00DF37A3">
            <w:pPr>
              <w:jc w:val="both"/>
              <w:rPr>
                <w:sz w:val="22"/>
                <w:szCs w:val="22"/>
              </w:rPr>
            </w:pPr>
            <w:r w:rsidRPr="00DF37A3">
              <w:rPr>
                <w:sz w:val="22"/>
                <w:szCs w:val="22"/>
              </w:rPr>
              <w:t xml:space="preserve">Egzamin </w:t>
            </w:r>
            <w:r w:rsidR="00FD3D3A" w:rsidRPr="00DF37A3">
              <w:rPr>
                <w:sz w:val="22"/>
                <w:szCs w:val="22"/>
              </w:rPr>
              <w:t>pisemny, do którego</w:t>
            </w:r>
            <w:r w:rsidRPr="00DF37A3">
              <w:rPr>
                <w:sz w:val="22"/>
                <w:szCs w:val="22"/>
              </w:rPr>
              <w:t xml:space="preserve"> będzie </w:t>
            </w:r>
            <w:r w:rsidR="00FD3D3A">
              <w:rPr>
                <w:sz w:val="22"/>
                <w:szCs w:val="22"/>
              </w:rPr>
              <w:t xml:space="preserve">mógł przystąpić student, który </w:t>
            </w:r>
            <w:r w:rsidRPr="00DF37A3">
              <w:rPr>
                <w:sz w:val="22"/>
                <w:szCs w:val="22"/>
              </w:rPr>
              <w:t>uzyska pozytywną ocenę z laboratoriów.</w:t>
            </w:r>
            <w:r w:rsidR="00FD3D3A">
              <w:rPr>
                <w:sz w:val="22"/>
                <w:szCs w:val="22"/>
              </w:rPr>
              <w:t xml:space="preserve"> (Ocena końcowa: 50% egzamin + 50% laboratorium)</w:t>
            </w:r>
          </w:p>
          <w:p w:rsidR="00FC3315" w:rsidRDefault="00DF37A3" w:rsidP="00DF37A3">
            <w:pPr>
              <w:jc w:val="both"/>
              <w:rPr>
                <w:sz w:val="22"/>
                <w:szCs w:val="22"/>
              </w:rPr>
            </w:pPr>
            <w:r w:rsidRPr="00DF37A3">
              <w:rPr>
                <w:sz w:val="22"/>
                <w:szCs w:val="22"/>
              </w:rPr>
              <w:t xml:space="preserve">Elementy składające się na zaliczenie laboratorium: aktywność; kolokwium pisemne; </w:t>
            </w:r>
            <w:r>
              <w:rPr>
                <w:sz w:val="22"/>
                <w:szCs w:val="22"/>
              </w:rPr>
              <w:t>p</w:t>
            </w:r>
            <w:r w:rsidRPr="00DF37A3">
              <w:rPr>
                <w:sz w:val="22"/>
                <w:szCs w:val="22"/>
              </w:rPr>
              <w:t>rezentacja wyników wykonanych ćwiczeń.</w:t>
            </w:r>
          </w:p>
          <w:p w:rsidR="00FD3D3A" w:rsidRPr="00DF37A3" w:rsidRDefault="00FD3D3A" w:rsidP="00DF37A3">
            <w:pPr>
              <w:jc w:val="both"/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591D9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591D9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591D9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9B313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E83B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9B313F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E83B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E83B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FC3315" w:rsidRPr="009E7B8A" w:rsidRDefault="00E83B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E83B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9E7B8A" w:rsidRDefault="00E83B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E83B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B92CB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</w:t>
            </w:r>
            <w:bookmarkStart w:id="0" w:name="_GoBack"/>
            <w:bookmarkEnd w:id="0"/>
          </w:p>
        </w:tc>
        <w:tc>
          <w:tcPr>
            <w:tcW w:w="2812" w:type="dxa"/>
            <w:vAlign w:val="center"/>
          </w:tcPr>
          <w:p w:rsidR="00FC3315" w:rsidRPr="009E7B8A" w:rsidRDefault="00E83B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9B313F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 xml:space="preserve">Liczba punktów ECTS przypisana do dyscypliny </w:t>
            </w:r>
            <w:r w:rsidRPr="009E7B8A">
              <w:rPr>
                <w:b/>
                <w:sz w:val="22"/>
                <w:szCs w:val="22"/>
              </w:rPr>
              <w:lastRenderedPageBreak/>
              <w:t>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Default="00F20221" w:rsidP="009E7B8A">
            <w:pPr>
              <w:jc w:val="center"/>
              <w:rPr>
                <w:b/>
              </w:rPr>
            </w:pPr>
            <w:r w:rsidRPr="00C4784F">
              <w:rPr>
                <w:rFonts w:ascii="&amp;quot" w:hAnsi="&amp;quot"/>
                <w:color w:val="0A0A0A"/>
                <w:sz w:val="16"/>
                <w:szCs w:val="16"/>
              </w:rPr>
              <w:lastRenderedPageBreak/>
              <w:t>EKONOMIA I FINANSE</w:t>
            </w:r>
            <w:r>
              <w:rPr>
                <w:rFonts w:ascii="&amp;quot" w:hAnsi="&amp;quot"/>
                <w:color w:val="0A0A0A"/>
                <w:sz w:val="16"/>
                <w:szCs w:val="16"/>
              </w:rPr>
              <w:t xml:space="preserve"> </w:t>
            </w:r>
            <w:r>
              <w:rPr>
                <w:b/>
              </w:rPr>
              <w:t>2</w:t>
            </w:r>
            <w:r w:rsidRPr="00486B40">
              <w:rPr>
                <w:b/>
              </w:rPr>
              <w:t xml:space="preserve"> ECTS</w:t>
            </w:r>
          </w:p>
          <w:p w:rsidR="00F20221" w:rsidRPr="009E7B8A" w:rsidRDefault="00F20221" w:rsidP="00F20221">
            <w:pPr>
              <w:jc w:val="center"/>
              <w:rPr>
                <w:b/>
                <w:sz w:val="22"/>
                <w:szCs w:val="22"/>
              </w:rPr>
            </w:pPr>
            <w:r w:rsidRPr="00C4784F">
              <w:rPr>
                <w:rFonts w:ascii="&amp;quot" w:hAnsi="&amp;quot"/>
                <w:color w:val="0A0A0A"/>
                <w:sz w:val="16"/>
                <w:szCs w:val="16"/>
              </w:rPr>
              <w:lastRenderedPageBreak/>
              <w:t>NAUKI O ZARZ</w:t>
            </w:r>
            <w:r w:rsidRPr="00C4784F">
              <w:rPr>
                <w:rFonts w:ascii="&amp;quot" w:hAnsi="&amp;quot" w:hint="eastAsia"/>
                <w:color w:val="0A0A0A"/>
                <w:sz w:val="16"/>
                <w:szCs w:val="16"/>
              </w:rPr>
              <w:t>Ą</w:t>
            </w:r>
            <w:r w:rsidRPr="00C4784F">
              <w:rPr>
                <w:rFonts w:ascii="&amp;quot" w:hAnsi="&amp;quot"/>
                <w:color w:val="0A0A0A"/>
                <w:sz w:val="16"/>
                <w:szCs w:val="16"/>
              </w:rPr>
              <w:t>DZANIU I JAKO</w:t>
            </w:r>
            <w:r w:rsidRPr="00C4784F">
              <w:rPr>
                <w:rFonts w:ascii="&amp;quot" w:hAnsi="&amp;quot" w:hint="eastAsia"/>
                <w:color w:val="0A0A0A"/>
                <w:sz w:val="16"/>
                <w:szCs w:val="16"/>
              </w:rPr>
              <w:t>Ś</w:t>
            </w:r>
            <w:r w:rsidRPr="00C4784F">
              <w:rPr>
                <w:rFonts w:ascii="&amp;quot" w:hAnsi="&amp;quot"/>
                <w:color w:val="0A0A0A"/>
                <w:sz w:val="16"/>
                <w:szCs w:val="16"/>
              </w:rPr>
              <w:t>CI</w:t>
            </w:r>
            <w:r>
              <w:rPr>
                <w:rFonts w:ascii="&amp;quot" w:hAnsi="&amp;quot"/>
                <w:color w:val="0A0A0A"/>
                <w:sz w:val="16"/>
                <w:szCs w:val="16"/>
              </w:rPr>
              <w:t xml:space="preserve"> </w:t>
            </w:r>
            <w:r>
              <w:rPr>
                <w:b/>
              </w:rPr>
              <w:t>1</w:t>
            </w:r>
            <w:r w:rsidRPr="00486B40">
              <w:rPr>
                <w:b/>
              </w:rPr>
              <w:t xml:space="preserve"> ECTS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lastRenderedPageBreak/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E83B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E83B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&amp;quo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8B03EB"/>
    <w:multiLevelType w:val="hybridMultilevel"/>
    <w:tmpl w:val="C02C13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CE5D29"/>
    <w:multiLevelType w:val="hybridMultilevel"/>
    <w:tmpl w:val="989AD2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C760A"/>
    <w:rsid w:val="000F5C29"/>
    <w:rsid w:val="000F7382"/>
    <w:rsid w:val="001576BD"/>
    <w:rsid w:val="00183B8B"/>
    <w:rsid w:val="00203298"/>
    <w:rsid w:val="00251601"/>
    <w:rsid w:val="00325E3C"/>
    <w:rsid w:val="00335D56"/>
    <w:rsid w:val="00410D8C"/>
    <w:rsid w:val="00416716"/>
    <w:rsid w:val="004474A9"/>
    <w:rsid w:val="00462E8A"/>
    <w:rsid w:val="004869EA"/>
    <w:rsid w:val="004D6456"/>
    <w:rsid w:val="0050790E"/>
    <w:rsid w:val="00591D9B"/>
    <w:rsid w:val="005A5B46"/>
    <w:rsid w:val="00622034"/>
    <w:rsid w:val="00632BFD"/>
    <w:rsid w:val="006461BC"/>
    <w:rsid w:val="00673821"/>
    <w:rsid w:val="00684436"/>
    <w:rsid w:val="006A662B"/>
    <w:rsid w:val="00801B19"/>
    <w:rsid w:val="008020D5"/>
    <w:rsid w:val="008322AC"/>
    <w:rsid w:val="008333C8"/>
    <w:rsid w:val="00865722"/>
    <w:rsid w:val="00880748"/>
    <w:rsid w:val="008A0657"/>
    <w:rsid w:val="008B224B"/>
    <w:rsid w:val="008C358C"/>
    <w:rsid w:val="009074ED"/>
    <w:rsid w:val="00987D41"/>
    <w:rsid w:val="009B313F"/>
    <w:rsid w:val="009E7B8A"/>
    <w:rsid w:val="009F5760"/>
    <w:rsid w:val="00A0703A"/>
    <w:rsid w:val="00A23B21"/>
    <w:rsid w:val="00B34383"/>
    <w:rsid w:val="00B92CBD"/>
    <w:rsid w:val="00BB0497"/>
    <w:rsid w:val="00BB15F4"/>
    <w:rsid w:val="00C42985"/>
    <w:rsid w:val="00C60C15"/>
    <w:rsid w:val="00C83126"/>
    <w:rsid w:val="00D17D95"/>
    <w:rsid w:val="00D240F4"/>
    <w:rsid w:val="00D466D8"/>
    <w:rsid w:val="00D72CF2"/>
    <w:rsid w:val="00DF37A3"/>
    <w:rsid w:val="00E32F86"/>
    <w:rsid w:val="00E40B0C"/>
    <w:rsid w:val="00E47D99"/>
    <w:rsid w:val="00E80DAF"/>
    <w:rsid w:val="00E83B7F"/>
    <w:rsid w:val="00EA2C4A"/>
    <w:rsid w:val="00EE2410"/>
    <w:rsid w:val="00F14AB6"/>
    <w:rsid w:val="00F20221"/>
    <w:rsid w:val="00F22F4E"/>
    <w:rsid w:val="00F446DC"/>
    <w:rsid w:val="00FA2E58"/>
    <w:rsid w:val="00FC3315"/>
    <w:rsid w:val="00FD01BE"/>
    <w:rsid w:val="00FD3D3A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7CABB"/>
  <w15:docId w15:val="{F0ED792B-4175-40A0-B77E-8D774E274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20329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u.pwsz.elblag.pl/sowacgi.php?KatID=0&amp;typ=repl&amp;view=7&amp;sort=standardowo&amp;plnk=__wydawca_Wydaw.+Naukowe+PWN%2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u.pwsz.elblag.pl/sowacgi.php?KatID=0&amp;typ=repl&amp;view=7&amp;sort=standardowo&amp;plnk=__wydawca_Oficyna+a+Wolters+Kluwer+business%2A" TargetMode="External"/><Relationship Id="rId5" Type="http://schemas.openxmlformats.org/officeDocument/2006/relationships/hyperlink" Target="http://bu.pwsz.elblag.pl/sowacgi.php?KatID=0&amp;typ=repl&amp;view=7&amp;sort=standardowo&amp;plnk=__wydawca_Oficyna+Wydaw.+Szko%C5%82y+G%C5%82%C3%B3wnej+Handlowej%2A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826</Words>
  <Characters>4956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ania bukowska</cp:lastModifiedBy>
  <cp:revision>2</cp:revision>
  <cp:lastPrinted>2019-06-14T06:51:00Z</cp:lastPrinted>
  <dcterms:created xsi:type="dcterms:W3CDTF">2020-01-02T16:10:00Z</dcterms:created>
  <dcterms:modified xsi:type="dcterms:W3CDTF">2020-01-02T16:10:00Z</dcterms:modified>
</cp:coreProperties>
</file>